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32" w:rsidRPr="00FD3C42" w:rsidRDefault="00D23032" w:rsidP="00D23032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32" w:rsidRDefault="00D23032" w:rsidP="00D23032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Płock, dnia 29 sierpnia 2022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4pt;margin-top:-140.4pt;width:25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" stroked="f">
                <v:textbox>
                  <w:txbxContent>
                    <w:p w:rsidR="00D23032" w:rsidRDefault="00D23032" w:rsidP="00D23032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Płock, dnia 29 sierpnia 2022 r.</w:t>
                      </w:r>
                    </w:p>
                  </w:txbxContent>
                </v:textbox>
              </v:shape>
            </w:pict>
          </mc:Fallback>
        </mc:AlternateContent>
      </w:r>
      <w:r w:rsidRPr="00FD3C42">
        <w:rPr>
          <w:rFonts w:ascii="Bookman Old Style" w:hAnsi="Bookman Old Style" w:cs="Bookman Old Style"/>
          <w:b/>
          <w:bCs/>
          <w:sz w:val="24"/>
          <w:szCs w:val="24"/>
        </w:rPr>
        <w:t>Powia</w:t>
      </w:r>
      <w:r>
        <w:rPr>
          <w:rFonts w:ascii="Bookman Old Style" w:hAnsi="Bookman Old Style" w:cs="Bookman Old Style"/>
          <w:b/>
          <w:bCs/>
          <w:sz w:val="24"/>
          <w:szCs w:val="24"/>
        </w:rPr>
        <w:t>towy Lekarz Weterynarii w Przasnyszu</w:t>
      </w:r>
    </w:p>
    <w:p w:rsidR="00D23032" w:rsidRDefault="00D23032" w:rsidP="00D23032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D23032" w:rsidRDefault="00D23032" w:rsidP="00D23032">
      <w:pPr>
        <w:pStyle w:val="Standard"/>
        <w:ind w:left="-142"/>
        <w:jc w:val="center"/>
        <w:rPr>
          <w:rFonts w:ascii="Bookman Old Style" w:hAnsi="Bookman Old Style"/>
          <w:sz w:val="22"/>
          <w:szCs w:val="22"/>
        </w:rPr>
      </w:pPr>
      <w:r w:rsidRPr="00616072">
        <w:rPr>
          <w:rFonts w:ascii="Bookman Old Style" w:hAnsi="Bookman Old Style"/>
          <w:sz w:val="22"/>
          <w:szCs w:val="22"/>
        </w:rPr>
        <w:t xml:space="preserve">Zwracam się z prośbą o wpis </w:t>
      </w:r>
      <w:r w:rsidRPr="00616072">
        <w:rPr>
          <w:rFonts w:ascii="Bookman Old Style" w:hAnsi="Bookman Old Style"/>
          <w:b/>
          <w:bCs/>
          <w:sz w:val="22"/>
          <w:szCs w:val="22"/>
        </w:rPr>
        <w:t xml:space="preserve">do rejestru podmiotów działających na rynku pasz </w:t>
      </w:r>
      <w:r w:rsidRPr="00616072">
        <w:rPr>
          <w:rFonts w:ascii="Bookman Old Style" w:hAnsi="Bookman Old Style"/>
          <w:sz w:val="22"/>
          <w:szCs w:val="22"/>
        </w:rPr>
        <w:t>zgodnie z wymogami rozporządzenia (WE) Nr 183/2005 Parlamentu Europejskiego i Rady z dnia 12 stycznia 2005 ustanawiającego wymagania dotyczące higieny pasz</w:t>
      </w:r>
      <w:r>
        <w:rPr>
          <w:rFonts w:ascii="Bookman Old Style" w:hAnsi="Bookman Old Style"/>
          <w:sz w:val="22"/>
          <w:szCs w:val="22"/>
        </w:rPr>
        <w:t xml:space="preserve"> – produkcja pierwotna.</w:t>
      </w:r>
    </w:p>
    <w:p w:rsidR="00D23032" w:rsidRPr="005C20C4" w:rsidRDefault="00D23032" w:rsidP="00D23032">
      <w:pPr>
        <w:pStyle w:val="Standard"/>
        <w:jc w:val="both"/>
        <w:rPr>
          <w:rFonts w:ascii="Bookman Old Style" w:hAnsi="Bookman Old Style"/>
        </w:rPr>
      </w:pPr>
    </w:p>
    <w:p w:rsidR="00D23032" w:rsidRDefault="00D23032" w:rsidP="00D23032">
      <w:pPr>
        <w:pStyle w:val="Default"/>
        <w:rPr>
          <w:b/>
          <w:bCs/>
        </w:rPr>
      </w:pPr>
      <w:r w:rsidRPr="00FD3C42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616072">
        <w:rPr>
          <w:b/>
          <w:bCs/>
          <w:sz w:val="22"/>
          <w:szCs w:val="22"/>
        </w:rPr>
        <w:t>Dane indentyfikacyjne podmiotu (gospodarstwa):</w:t>
      </w:r>
      <w:r w:rsidRPr="000B7A8D">
        <w:rPr>
          <w:b/>
          <w:bCs/>
        </w:rPr>
        <w:t xml:space="preserve"> </w:t>
      </w:r>
    </w:p>
    <w:p w:rsidR="00D23032" w:rsidRPr="000B7A8D" w:rsidRDefault="00D23032" w:rsidP="00D23032">
      <w:pPr>
        <w:pStyle w:val="Default"/>
      </w:pPr>
    </w:p>
    <w:p w:rsidR="00D23032" w:rsidRPr="007843D8" w:rsidRDefault="00D23032" w:rsidP="00D23032">
      <w:pPr>
        <w:pStyle w:val="Default"/>
        <w:spacing w:line="192" w:lineRule="auto"/>
        <w:rPr>
          <w:sz w:val="16"/>
          <w:szCs w:val="16"/>
        </w:rPr>
      </w:pPr>
      <w:r w:rsidRPr="00616072">
        <w:rPr>
          <w:sz w:val="22"/>
          <w:szCs w:val="22"/>
        </w:rPr>
        <w:t>a) imię i nazwisko oraz adres zamieszkania</w:t>
      </w:r>
      <w:r w:rsidRPr="007843D8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</w:t>
      </w:r>
    </w:p>
    <w:p w:rsidR="00D23032" w:rsidRPr="007843D8" w:rsidRDefault="00D23032" w:rsidP="00D23032">
      <w:pPr>
        <w:pStyle w:val="Default"/>
        <w:spacing w:line="192" w:lineRule="auto"/>
        <w:rPr>
          <w:sz w:val="16"/>
          <w:szCs w:val="16"/>
        </w:rPr>
      </w:pPr>
      <w:r w:rsidRPr="007843D8">
        <w:rPr>
          <w:sz w:val="16"/>
          <w:szCs w:val="16"/>
        </w:rPr>
        <w:t xml:space="preserve"> </w:t>
      </w:r>
    </w:p>
    <w:p w:rsidR="00D23032" w:rsidRDefault="00D23032" w:rsidP="00D23032">
      <w:pPr>
        <w:pStyle w:val="Default"/>
        <w:spacing w:line="192" w:lineRule="auto"/>
        <w:rPr>
          <w:sz w:val="16"/>
          <w:szCs w:val="16"/>
        </w:rPr>
      </w:pPr>
      <w:r w:rsidRPr="007843D8">
        <w:rPr>
          <w:sz w:val="16"/>
          <w:szCs w:val="16"/>
        </w:rPr>
        <w:t>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:rsidR="00D23032" w:rsidRDefault="00D23032" w:rsidP="00D23032">
      <w:pPr>
        <w:pStyle w:val="Default"/>
        <w:spacing w:line="192" w:lineRule="auto"/>
        <w:rPr>
          <w:sz w:val="16"/>
          <w:szCs w:val="16"/>
        </w:rPr>
      </w:pPr>
    </w:p>
    <w:p w:rsidR="00D23032" w:rsidRDefault="00D23032" w:rsidP="00D23032">
      <w:pPr>
        <w:pStyle w:val="Default"/>
        <w:spacing w:line="192" w:lineRule="auto"/>
        <w:rPr>
          <w:sz w:val="16"/>
          <w:szCs w:val="16"/>
        </w:rPr>
      </w:pPr>
    </w:p>
    <w:p w:rsidR="00D23032" w:rsidRDefault="00D23032" w:rsidP="00D23032">
      <w:pPr>
        <w:pStyle w:val="Default"/>
        <w:spacing w:line="192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D23032" w:rsidRPr="007843D8" w:rsidRDefault="00D23032" w:rsidP="00D23032">
      <w:pPr>
        <w:pStyle w:val="Default"/>
        <w:spacing w:line="192" w:lineRule="auto"/>
        <w:rPr>
          <w:sz w:val="16"/>
          <w:szCs w:val="16"/>
        </w:rPr>
      </w:pPr>
    </w:p>
    <w:p w:rsidR="00D23032" w:rsidRPr="001500C4" w:rsidRDefault="00D23032" w:rsidP="00D23032">
      <w:pPr>
        <w:pStyle w:val="Default"/>
        <w:spacing w:line="192" w:lineRule="auto"/>
      </w:pPr>
      <w:r w:rsidRPr="00616072">
        <w:rPr>
          <w:sz w:val="22"/>
          <w:szCs w:val="22"/>
        </w:rPr>
        <w:t>b) nazwa i adres przedsiębiorstwa paszowego tj. adres gospodarstwa</w:t>
      </w:r>
    </w:p>
    <w:p w:rsidR="00D23032" w:rsidRDefault="00D23032" w:rsidP="00D23032">
      <w:pPr>
        <w:pStyle w:val="Default"/>
        <w:spacing w:line="192" w:lineRule="auto"/>
      </w:pPr>
    </w:p>
    <w:p w:rsidR="00D23032" w:rsidRDefault="00D23032" w:rsidP="00D23032">
      <w:pPr>
        <w:pStyle w:val="Default"/>
        <w:spacing w:line="192" w:lineRule="auto"/>
        <w:rPr>
          <w:sz w:val="16"/>
          <w:szCs w:val="16"/>
          <w:lang w:val="en-US"/>
        </w:rPr>
      </w:pPr>
      <w:r w:rsidRPr="0041602B">
        <w:rPr>
          <w:sz w:val="16"/>
          <w:szCs w:val="16"/>
          <w:lang w:val="en-US"/>
        </w:rPr>
        <w:t>………………………………………………………………………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</w:t>
      </w:r>
    </w:p>
    <w:p w:rsidR="00D23032" w:rsidRDefault="00D23032" w:rsidP="00D23032">
      <w:pPr>
        <w:pStyle w:val="Default"/>
        <w:spacing w:line="192" w:lineRule="auto"/>
        <w:rPr>
          <w:sz w:val="16"/>
          <w:szCs w:val="16"/>
          <w:lang w:val="en-US"/>
        </w:rPr>
      </w:pPr>
    </w:p>
    <w:p w:rsidR="00D23032" w:rsidRDefault="00D23032" w:rsidP="00D23032">
      <w:pPr>
        <w:pStyle w:val="Default"/>
        <w:spacing w:line="192" w:lineRule="auto"/>
        <w:rPr>
          <w:sz w:val="16"/>
          <w:szCs w:val="16"/>
          <w:lang w:val="en-US"/>
        </w:rPr>
      </w:pPr>
    </w:p>
    <w:p w:rsidR="00D23032" w:rsidRPr="0081409D" w:rsidRDefault="00D23032" w:rsidP="00D23032">
      <w:pPr>
        <w:pStyle w:val="Default"/>
        <w:spacing w:line="192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D23032" w:rsidRPr="0041602B" w:rsidRDefault="00D23032" w:rsidP="00D23032">
      <w:pPr>
        <w:pStyle w:val="Default"/>
        <w:spacing w:line="192" w:lineRule="auto"/>
        <w:ind w:left="-567" w:firstLine="567"/>
        <w:rPr>
          <w:sz w:val="16"/>
          <w:szCs w:val="16"/>
          <w:lang w:val="en-US"/>
        </w:rPr>
      </w:pPr>
      <w:r w:rsidRPr="0041602B">
        <w:rPr>
          <w:sz w:val="22"/>
          <w:szCs w:val="22"/>
          <w:lang w:val="en-US"/>
        </w:rPr>
        <w:t xml:space="preserve">c) </w:t>
      </w:r>
      <w:proofErr w:type="spellStart"/>
      <w:r w:rsidRPr="0041602B">
        <w:rPr>
          <w:sz w:val="22"/>
          <w:szCs w:val="22"/>
          <w:lang w:val="en-US"/>
        </w:rPr>
        <w:t>numer</w:t>
      </w:r>
      <w:proofErr w:type="spellEnd"/>
      <w:r w:rsidRPr="0041602B">
        <w:rPr>
          <w:sz w:val="22"/>
          <w:szCs w:val="22"/>
          <w:lang w:val="en-US"/>
        </w:rPr>
        <w:t xml:space="preserve"> </w:t>
      </w:r>
      <w:proofErr w:type="spellStart"/>
      <w:r w:rsidRPr="0041602B">
        <w:rPr>
          <w:sz w:val="22"/>
          <w:szCs w:val="22"/>
          <w:lang w:val="en-US"/>
        </w:rPr>
        <w:t>producenta</w:t>
      </w:r>
      <w:proofErr w:type="spellEnd"/>
      <w:r w:rsidRPr="0041602B">
        <w:rPr>
          <w:sz w:val="22"/>
          <w:szCs w:val="22"/>
          <w:lang w:val="en-US"/>
        </w:rPr>
        <w:t xml:space="preserve"> </w:t>
      </w:r>
      <w:proofErr w:type="spellStart"/>
      <w:r w:rsidRPr="0041602B">
        <w:rPr>
          <w:sz w:val="22"/>
          <w:szCs w:val="22"/>
          <w:lang w:val="en-US"/>
        </w:rPr>
        <w:t>ARiMR</w:t>
      </w:r>
      <w:proofErr w:type="spellEnd"/>
      <w:r>
        <w:rPr>
          <w:lang w:val="en-US"/>
        </w:rPr>
        <w:t>: PL -</w:t>
      </w:r>
      <w:r>
        <w:rPr>
          <w:sz w:val="60"/>
          <w:szCs w:val="60"/>
        </w:rPr>
        <w:sym w:font="Symbol" w:char="F0FF"/>
      </w:r>
      <w:r>
        <w:rPr>
          <w:sz w:val="60"/>
          <w:szCs w:val="60"/>
        </w:rPr>
        <w:sym w:font="Symbol" w:char="F0FF"/>
      </w:r>
      <w:r>
        <w:rPr>
          <w:sz w:val="60"/>
          <w:szCs w:val="60"/>
        </w:rPr>
        <w:sym w:font="Symbol" w:char="F0FF"/>
      </w:r>
      <w:r>
        <w:rPr>
          <w:sz w:val="60"/>
          <w:szCs w:val="60"/>
        </w:rPr>
        <w:sym w:font="Symbol" w:char="F0FF"/>
      </w:r>
      <w:r>
        <w:rPr>
          <w:sz w:val="60"/>
          <w:szCs w:val="60"/>
        </w:rPr>
        <w:sym w:font="Symbol" w:char="F0FF"/>
      </w:r>
      <w:r>
        <w:rPr>
          <w:sz w:val="60"/>
          <w:szCs w:val="60"/>
        </w:rPr>
        <w:sym w:font="Symbol" w:char="F0FF"/>
      </w:r>
      <w:r>
        <w:rPr>
          <w:sz w:val="60"/>
          <w:szCs w:val="60"/>
        </w:rPr>
        <w:sym w:font="Symbol" w:char="F0FF"/>
      </w:r>
      <w:r>
        <w:rPr>
          <w:sz w:val="60"/>
          <w:szCs w:val="60"/>
        </w:rPr>
        <w:sym w:font="Symbol" w:char="F0FF"/>
      </w:r>
      <w:r>
        <w:rPr>
          <w:sz w:val="60"/>
          <w:szCs w:val="60"/>
        </w:rPr>
        <w:sym w:font="Symbol" w:char="F0FF"/>
      </w:r>
      <w:r w:rsidRPr="0041602B">
        <w:rPr>
          <w:lang w:val="en-US"/>
        </w:rPr>
        <w:t>-</w:t>
      </w:r>
      <w:r>
        <w:rPr>
          <w:sz w:val="60"/>
          <w:szCs w:val="60"/>
        </w:rPr>
        <w:sym w:font="Symbol" w:char="F0FF"/>
      </w:r>
      <w:r>
        <w:rPr>
          <w:sz w:val="60"/>
          <w:szCs w:val="60"/>
        </w:rPr>
        <w:sym w:font="Symbol" w:char="F0FF"/>
      </w:r>
      <w:r>
        <w:rPr>
          <w:sz w:val="60"/>
          <w:szCs w:val="60"/>
        </w:rPr>
        <w:sym w:font="Symbol" w:char="F0FF"/>
      </w:r>
    </w:p>
    <w:p w:rsidR="00D23032" w:rsidRDefault="00D23032" w:rsidP="00D23032">
      <w:pPr>
        <w:pStyle w:val="Default"/>
        <w:spacing w:line="192" w:lineRule="auto"/>
        <w:rPr>
          <w:sz w:val="56"/>
          <w:szCs w:val="56"/>
        </w:rPr>
      </w:pPr>
      <w:r>
        <w:t>d)</w:t>
      </w:r>
      <w:r w:rsidRPr="000B7A8D">
        <w:t>NIP:</w:t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 w:rsidRPr="007843D8">
        <w:rPr>
          <w:sz w:val="22"/>
          <w:szCs w:val="22"/>
        </w:rPr>
        <w:t>-</w:t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 w:rsidRPr="007843D8">
        <w:rPr>
          <w:sz w:val="22"/>
          <w:szCs w:val="22"/>
        </w:rPr>
        <w:t>-</w:t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 w:rsidRPr="007843D8">
        <w:rPr>
          <w:sz w:val="22"/>
          <w:szCs w:val="22"/>
        </w:rPr>
        <w:t>-</w:t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>
        <w:t xml:space="preserve">lub PESEL: </w:t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  <w:r w:rsidRPr="007843D8">
        <w:rPr>
          <w:sz w:val="56"/>
          <w:szCs w:val="56"/>
        </w:rPr>
        <w:sym w:font="Symbol" w:char="F0FF"/>
      </w:r>
    </w:p>
    <w:p w:rsidR="00D23032" w:rsidRPr="007843D8" w:rsidRDefault="00D23032" w:rsidP="00D23032">
      <w:pPr>
        <w:pStyle w:val="Default"/>
        <w:spacing w:line="192" w:lineRule="auto"/>
      </w:pPr>
    </w:p>
    <w:p w:rsidR="00D23032" w:rsidRDefault="00D23032" w:rsidP="00D23032">
      <w:pPr>
        <w:pStyle w:val="Default"/>
        <w:rPr>
          <w:bCs/>
        </w:rPr>
      </w:pPr>
      <w:r w:rsidRPr="0041602B">
        <w:rPr>
          <w:bCs/>
        </w:rPr>
        <w:t>e)</w:t>
      </w:r>
      <w:r>
        <w:rPr>
          <w:bCs/>
        </w:rPr>
        <w:t xml:space="preserve"> data rozpoczęcia działalności…………………………………………………</w:t>
      </w:r>
    </w:p>
    <w:p w:rsidR="00D23032" w:rsidRDefault="00D23032" w:rsidP="00D23032">
      <w:pPr>
        <w:pStyle w:val="Default"/>
        <w:rPr>
          <w:bCs/>
        </w:rPr>
      </w:pPr>
    </w:p>
    <w:p w:rsidR="00D23032" w:rsidRPr="0041602B" w:rsidRDefault="00D23032" w:rsidP="00D23032">
      <w:pPr>
        <w:pStyle w:val="Default"/>
        <w:rPr>
          <w:bCs/>
        </w:rPr>
      </w:pPr>
    </w:p>
    <w:p w:rsidR="00D23032" w:rsidRPr="00616072" w:rsidRDefault="00D23032" w:rsidP="00D23032">
      <w:pPr>
        <w:pStyle w:val="Default"/>
      </w:pPr>
      <w:r w:rsidRPr="00616072">
        <w:rPr>
          <w:b/>
          <w:bCs/>
        </w:rPr>
        <w:t xml:space="preserve">2. </w:t>
      </w:r>
      <w:r w:rsidRPr="00616072">
        <w:rPr>
          <w:b/>
          <w:bCs/>
          <w:sz w:val="22"/>
          <w:szCs w:val="22"/>
        </w:rPr>
        <w:t>Zakres wykonywanej działalności - gospodarstwo rolne - produkcja pierwotna</w:t>
      </w:r>
      <w:r w:rsidRPr="00616072">
        <w:rPr>
          <w:b/>
          <w:bCs/>
        </w:rPr>
        <w:t xml:space="preserve"> </w:t>
      </w:r>
    </w:p>
    <w:p w:rsidR="00D23032" w:rsidRPr="00B86B5B" w:rsidRDefault="00D23032" w:rsidP="00D23032">
      <w:pPr>
        <w:pStyle w:val="Default"/>
        <w:jc w:val="both"/>
      </w:pPr>
      <w:r w:rsidRPr="00B86B5B">
        <w:rPr>
          <w:sz w:val="40"/>
          <w:szCs w:val="40"/>
        </w:rPr>
        <w:t>□</w:t>
      </w:r>
      <w:r w:rsidRPr="00616072">
        <w:rPr>
          <w:sz w:val="22"/>
          <w:szCs w:val="22"/>
        </w:rPr>
        <w:t>wytwarzaniu produktów rolnych, w tym ich uprawa, zbiór, przechowywanie, przetwarzanie, transport lub ich wprowadzenie na rynek (produkcja roślinna)</w:t>
      </w:r>
      <w:r>
        <w:t>;</w:t>
      </w:r>
    </w:p>
    <w:p w:rsidR="00D23032" w:rsidRDefault="00D23032" w:rsidP="00D23032">
      <w:pPr>
        <w:pStyle w:val="Default"/>
        <w:jc w:val="both"/>
      </w:pPr>
      <w:r w:rsidRPr="00B86B5B">
        <w:rPr>
          <w:sz w:val="40"/>
          <w:szCs w:val="40"/>
        </w:rPr>
        <w:t>□</w:t>
      </w:r>
      <w:r w:rsidRPr="00616072">
        <w:rPr>
          <w:sz w:val="22"/>
          <w:szCs w:val="22"/>
        </w:rPr>
        <w:t xml:space="preserve">wytwarzanie, mieszanie pasz bez stosowania dodatków paszowych i </w:t>
      </w:r>
      <w:proofErr w:type="spellStart"/>
      <w:r w:rsidRPr="00616072">
        <w:rPr>
          <w:sz w:val="22"/>
          <w:szCs w:val="22"/>
        </w:rPr>
        <w:t>premiksów</w:t>
      </w:r>
      <w:proofErr w:type="spellEnd"/>
      <w:r w:rsidRPr="00616072">
        <w:rPr>
          <w:sz w:val="22"/>
          <w:szCs w:val="22"/>
        </w:rPr>
        <w:t>; mieszanie zakupionych środków żywienia zwierząt typu MPP i MPU przy wytwarzaniu własnym pasz</w:t>
      </w:r>
      <w:r>
        <w:t>;</w:t>
      </w:r>
    </w:p>
    <w:p w:rsidR="00AB5A6F" w:rsidRPr="00AB5A6F" w:rsidRDefault="00AB5A6F" w:rsidP="00D23032">
      <w:pPr>
        <w:pStyle w:val="Default"/>
        <w:jc w:val="both"/>
        <w:rPr>
          <w:sz w:val="22"/>
          <w:szCs w:val="22"/>
        </w:rPr>
      </w:pPr>
      <w:r w:rsidRPr="00B86B5B">
        <w:rPr>
          <w:sz w:val="40"/>
          <w:szCs w:val="40"/>
        </w:rPr>
        <w:t>□</w:t>
      </w:r>
      <w:r>
        <w:rPr>
          <w:sz w:val="22"/>
          <w:szCs w:val="22"/>
        </w:rPr>
        <w:t xml:space="preserve">sporządzanie mieszanek paszowych wyłącznie na potrzeby własnego gospodarstwa stosując dodatki do pasz lub </w:t>
      </w:r>
      <w:proofErr w:type="spellStart"/>
      <w:r>
        <w:rPr>
          <w:sz w:val="22"/>
          <w:szCs w:val="22"/>
        </w:rPr>
        <w:t>premiksy</w:t>
      </w:r>
      <w:proofErr w:type="spellEnd"/>
      <w:r>
        <w:rPr>
          <w:sz w:val="22"/>
          <w:szCs w:val="22"/>
        </w:rPr>
        <w:t xml:space="preserve"> dodatków</w:t>
      </w:r>
      <w:bookmarkStart w:id="0" w:name="_GoBack"/>
      <w:bookmarkEnd w:id="0"/>
    </w:p>
    <w:p w:rsidR="00D23032" w:rsidRPr="000B7A8D" w:rsidRDefault="00D23032" w:rsidP="00D23032">
      <w:pPr>
        <w:pStyle w:val="Default"/>
        <w:jc w:val="both"/>
        <w:rPr>
          <w:sz w:val="22"/>
          <w:szCs w:val="22"/>
        </w:rPr>
      </w:pPr>
      <w:r w:rsidRPr="00B86B5B">
        <w:rPr>
          <w:sz w:val="40"/>
          <w:szCs w:val="40"/>
        </w:rPr>
        <w:t>□</w:t>
      </w:r>
      <w:r w:rsidRPr="00616072">
        <w:rPr>
          <w:sz w:val="22"/>
          <w:szCs w:val="22"/>
        </w:rPr>
        <w:t>transport i przeładunek w miejscu produkcji lub transport z niego do innego zakładu lub przedsiębiorstwa paszowego</w:t>
      </w:r>
      <w:r>
        <w:rPr>
          <w:sz w:val="22"/>
          <w:szCs w:val="22"/>
        </w:rPr>
        <w:t>;</w:t>
      </w:r>
      <w:r w:rsidRPr="00B86B5B">
        <w:t xml:space="preserve"> </w:t>
      </w:r>
    </w:p>
    <w:p w:rsidR="00D23032" w:rsidRDefault="00D23032" w:rsidP="00D23032">
      <w:pPr>
        <w:pStyle w:val="Default"/>
        <w:jc w:val="both"/>
      </w:pPr>
      <w:r w:rsidRPr="00B86B5B">
        <w:rPr>
          <w:sz w:val="40"/>
          <w:szCs w:val="40"/>
        </w:rPr>
        <w:t>□</w:t>
      </w:r>
      <w:r w:rsidRPr="00616072">
        <w:rPr>
          <w:sz w:val="22"/>
          <w:szCs w:val="22"/>
        </w:rPr>
        <w:t>żywieniu zwierząt przeznaczonych do produkcji żywności</w:t>
      </w:r>
    </w:p>
    <w:p w:rsidR="00D23032" w:rsidRDefault="00D23032" w:rsidP="00D23032">
      <w:pPr>
        <w:pStyle w:val="Default"/>
        <w:jc w:val="both"/>
        <w:rPr>
          <w:sz w:val="22"/>
          <w:szCs w:val="22"/>
        </w:rPr>
      </w:pPr>
      <w:r w:rsidRPr="00B86B5B">
        <w:rPr>
          <w:sz w:val="40"/>
          <w:szCs w:val="40"/>
        </w:rPr>
        <w:t>□</w:t>
      </w:r>
      <w:r w:rsidRPr="00642BD8">
        <w:rPr>
          <w:sz w:val="22"/>
          <w:szCs w:val="22"/>
        </w:rPr>
        <w:t xml:space="preserve">działania </w:t>
      </w:r>
      <w:r>
        <w:rPr>
          <w:sz w:val="22"/>
          <w:szCs w:val="22"/>
        </w:rPr>
        <w:t>podejmowane za pomocą środków porozumiewania się na odległość.</w:t>
      </w:r>
    </w:p>
    <w:p w:rsidR="003653BC" w:rsidRDefault="003653BC" w:rsidP="00D23032">
      <w:pPr>
        <w:pStyle w:val="Default"/>
        <w:jc w:val="both"/>
        <w:rPr>
          <w:sz w:val="22"/>
          <w:szCs w:val="22"/>
        </w:rPr>
      </w:pPr>
    </w:p>
    <w:p w:rsidR="003653BC" w:rsidRDefault="003653BC" w:rsidP="00D23032">
      <w:pPr>
        <w:pStyle w:val="Default"/>
        <w:jc w:val="both"/>
      </w:pPr>
    </w:p>
    <w:p w:rsidR="00D23032" w:rsidRDefault="00D23032" w:rsidP="00D23032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D23032" w:rsidRPr="00834ABC" w:rsidRDefault="00D23032" w:rsidP="00D23032">
      <w:pPr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>…………………………………</w:t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  <w:t>……………………………………….</w:t>
      </w:r>
    </w:p>
    <w:p w:rsidR="00D23032" w:rsidRPr="00834ABC" w:rsidRDefault="00D23032" w:rsidP="00D23032">
      <w:pPr>
        <w:spacing w:after="0" w:line="240" w:lineRule="auto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 xml:space="preserve">    </w:t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  <w:t xml:space="preserve">   </w:t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 xml:space="preserve"> Miejscowość, data</w:t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  <w:t xml:space="preserve">               Podpis oświadczającego</w:t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</w:p>
    <w:p w:rsidR="00D23032" w:rsidRPr="00834ABC" w:rsidRDefault="00D23032" w:rsidP="00D23032">
      <w:pPr>
        <w:spacing w:after="0" w:line="240" w:lineRule="auto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834ABC">
        <w:rPr>
          <w:rFonts w:ascii="Bookman Old Style" w:hAnsi="Bookman Old Style" w:cs="Bookman Old Style"/>
          <w:b/>
          <w:bCs/>
          <w:sz w:val="16"/>
          <w:szCs w:val="16"/>
        </w:rPr>
        <w:tab/>
      </w:r>
    </w:p>
    <w:p w:rsidR="00D23032" w:rsidRDefault="00D23032" w:rsidP="00D23032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p w:rsidR="00D23032" w:rsidRDefault="00D23032" w:rsidP="00D23032">
      <w:pPr>
        <w:spacing w:after="0" w:line="360" w:lineRule="auto"/>
        <w:jc w:val="center"/>
        <w:rPr>
          <w:rFonts w:ascii="Bookman Old Style" w:hAnsi="Bookman Old Style" w:cs="Bookman Old Style"/>
        </w:rPr>
      </w:pPr>
      <w:r w:rsidRPr="00480488">
        <w:rPr>
          <w:rFonts w:ascii="Bookman Old Style" w:hAnsi="Bookman Old Style" w:cs="Bookman Old Style"/>
          <w:b/>
          <w:bCs/>
        </w:rPr>
        <w:t>Dane wykraczające poza wniosek formalny, podawane dobrowolnie w celu ułatwienia kontaktu Inspekcji Weterynaryjnej z Oświadczającym</w:t>
      </w:r>
      <w:r>
        <w:rPr>
          <w:rFonts w:ascii="Bookman Old Style" w:hAnsi="Bookman Old Style" w:cs="Bookman Old Style"/>
        </w:rPr>
        <w:t>:</w:t>
      </w:r>
    </w:p>
    <w:p w:rsidR="00D23032" w:rsidRDefault="00D23032" w:rsidP="00D23032">
      <w:pPr>
        <w:spacing w:after="0"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</w:rPr>
        <w:t xml:space="preserve">- numer telefonu kontaktowego: </w:t>
      </w:r>
      <w:r>
        <w:rPr>
          <w:rFonts w:ascii="Bookman Old Style" w:hAnsi="Bookman Old Style" w:cs="Bookman Old Style"/>
          <w:sz w:val="16"/>
          <w:szCs w:val="16"/>
        </w:rPr>
        <w:t>…………………………………………………………………………………………………….</w:t>
      </w:r>
    </w:p>
    <w:p w:rsidR="00C524C8" w:rsidRDefault="00D23032" w:rsidP="00D23032">
      <w:pPr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- </w:t>
      </w:r>
      <w:r w:rsidRPr="00480488">
        <w:rPr>
          <w:rFonts w:ascii="Bookman Old Style" w:hAnsi="Bookman Old Style" w:cs="Bookman Old Style"/>
        </w:rPr>
        <w:t>gatunki zwierząt utrzymywane w gospodarstwie</w:t>
      </w:r>
      <w:r>
        <w:rPr>
          <w:rFonts w:ascii="Bookman Old Style" w:hAnsi="Bookman Old Style" w:cs="Bookman Old Style"/>
          <w:sz w:val="16"/>
          <w:szCs w:val="16"/>
        </w:rPr>
        <w:t>: ……………………………………………………………………..</w:t>
      </w:r>
    </w:p>
    <w:p w:rsidR="00431623" w:rsidRDefault="00431623" w:rsidP="00D23032">
      <w:pPr>
        <w:rPr>
          <w:rFonts w:ascii="Bookman Old Style" w:hAnsi="Bookman Old Style" w:cs="Bookman Old Style"/>
          <w:sz w:val="16"/>
          <w:szCs w:val="16"/>
        </w:rPr>
      </w:pPr>
    </w:p>
    <w:p w:rsidR="00431623" w:rsidRDefault="00431623" w:rsidP="00D23032">
      <w:pPr>
        <w:rPr>
          <w:rFonts w:ascii="Bookman Old Style" w:hAnsi="Bookman Old Style" w:cs="Bookman Old Style"/>
          <w:sz w:val="16"/>
          <w:szCs w:val="16"/>
        </w:rPr>
      </w:pPr>
    </w:p>
    <w:p w:rsidR="00431623" w:rsidRDefault="00431623" w:rsidP="00D23032">
      <w:pPr>
        <w:rPr>
          <w:rFonts w:ascii="Bookman Old Style" w:hAnsi="Bookman Old Style" w:cs="Bookman Old Style"/>
          <w:sz w:val="16"/>
          <w:szCs w:val="16"/>
        </w:rPr>
      </w:pPr>
    </w:p>
    <w:p w:rsidR="00431623" w:rsidRDefault="00431623" w:rsidP="00D23032">
      <w:pPr>
        <w:rPr>
          <w:rFonts w:ascii="Bookman Old Style" w:hAnsi="Bookman Old Style" w:cs="Bookman Old Style"/>
          <w:sz w:val="16"/>
          <w:szCs w:val="16"/>
        </w:rPr>
      </w:pPr>
    </w:p>
    <w:p w:rsidR="00431623" w:rsidRDefault="00431623" w:rsidP="00D23032">
      <w:pPr>
        <w:rPr>
          <w:rFonts w:ascii="Bookman Old Style" w:hAnsi="Bookman Old Style" w:cs="Bookman Old Style"/>
          <w:sz w:val="16"/>
          <w:szCs w:val="16"/>
        </w:rPr>
      </w:pPr>
    </w:p>
    <w:p w:rsidR="00431623" w:rsidRDefault="00431623" w:rsidP="00D23032">
      <w:pPr>
        <w:rPr>
          <w:rFonts w:ascii="Bookman Old Style" w:hAnsi="Bookman Old Style" w:cs="Bookman Old Style"/>
          <w:sz w:val="16"/>
          <w:szCs w:val="16"/>
        </w:rPr>
      </w:pPr>
    </w:p>
    <w:p w:rsidR="00431623" w:rsidRDefault="00431623" w:rsidP="00D23032">
      <w:pPr>
        <w:rPr>
          <w:rFonts w:ascii="Bookman Old Style" w:hAnsi="Bookman Old Style" w:cs="Bookman Old Style"/>
          <w:sz w:val="16"/>
          <w:szCs w:val="16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rPr>
          <w:rFonts w:eastAsia="SimSun" w:cs="Lucida Sans"/>
          <w:iCs/>
          <w:kern w:val="1"/>
          <w:sz w:val="16"/>
          <w:szCs w:val="16"/>
          <w:lang w:eastAsia="hi-IN" w:bidi="hi-IN"/>
        </w:rPr>
      </w:pPr>
      <w:r w:rsidRPr="00431623">
        <w:rPr>
          <w:rFonts w:eastAsia="SimSun" w:cs="Lucida Sans"/>
          <w:iCs/>
          <w:kern w:val="1"/>
          <w:sz w:val="16"/>
          <w:szCs w:val="16"/>
          <w:lang w:eastAsia="hi-IN" w:bidi="hi-IN"/>
        </w:rPr>
        <w:t>…………………………………………………………………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rPr>
          <w:rFonts w:eastAsia="SimSun" w:cs="Lucida Sans"/>
          <w:iCs/>
          <w:kern w:val="1"/>
          <w:sz w:val="16"/>
          <w:szCs w:val="16"/>
          <w:lang w:eastAsia="hi-IN" w:bidi="hi-IN"/>
        </w:rPr>
      </w:pPr>
      <w:r w:rsidRPr="00431623">
        <w:rPr>
          <w:rFonts w:eastAsia="SimSun" w:cs="Lucida Sans"/>
          <w:iCs/>
          <w:kern w:val="1"/>
          <w:sz w:val="16"/>
          <w:szCs w:val="16"/>
          <w:lang w:eastAsia="hi-IN" w:bidi="hi-IN"/>
        </w:rPr>
        <w:t>(Dane Administratora Danych Osobowych)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center"/>
        <w:rPr>
          <w:rFonts w:eastAsia="SimSun" w:cs="Lucida Sans"/>
          <w:i/>
          <w:iCs/>
          <w:kern w:val="1"/>
          <w:sz w:val="28"/>
          <w:szCs w:val="28"/>
          <w:u w:val="single"/>
          <w:lang w:eastAsia="hi-IN" w:bidi="hi-IN"/>
        </w:rPr>
      </w:pPr>
    </w:p>
    <w:p w:rsidR="00431623" w:rsidRPr="00431623" w:rsidRDefault="00431623" w:rsidP="00431623">
      <w:pPr>
        <w:keepNext/>
        <w:keepLines/>
        <w:widowControl w:val="0"/>
        <w:suppressAutoHyphens/>
        <w:spacing w:before="40" w:after="0" w:line="360" w:lineRule="auto"/>
        <w:jc w:val="center"/>
        <w:outlineLvl w:val="1"/>
        <w:rPr>
          <w:rFonts w:ascii="Bookman Old Style" w:hAnsi="Bookman Old Style" w:cs="Times New Roman"/>
          <w:b/>
          <w:kern w:val="1"/>
          <w:sz w:val="24"/>
          <w:szCs w:val="24"/>
          <w:lang w:eastAsia="pl-PL" w:bidi="hi-IN"/>
        </w:rPr>
      </w:pPr>
      <w:bookmarkStart w:id="1" w:name="_Toc495250980"/>
      <w:r w:rsidRPr="00431623">
        <w:rPr>
          <w:rFonts w:ascii="Bookman Old Style" w:hAnsi="Bookman Old Style" w:cs="Times New Roman"/>
          <w:b/>
          <w:kern w:val="1"/>
          <w:sz w:val="24"/>
          <w:szCs w:val="24"/>
          <w:lang w:eastAsia="pl-PL" w:bidi="hi-IN"/>
        </w:rPr>
        <w:t xml:space="preserve">Klauzula informacyjna </w:t>
      </w:r>
      <w:bookmarkEnd w:id="1"/>
      <w:r w:rsidRPr="00431623">
        <w:rPr>
          <w:rFonts w:ascii="Bookman Old Style" w:hAnsi="Bookman Old Style" w:cs="Times New Roman"/>
          <w:b/>
          <w:kern w:val="1"/>
          <w:sz w:val="24"/>
          <w:szCs w:val="24"/>
          <w:lang w:eastAsia="pl-PL" w:bidi="hi-IN"/>
        </w:rPr>
        <w:t>o przetwarzaniu danych osobowych osób fizycznych</w:t>
      </w:r>
    </w:p>
    <w:p w:rsidR="00431623" w:rsidRPr="00431623" w:rsidRDefault="00431623" w:rsidP="00431623">
      <w:pPr>
        <w:keepNext/>
        <w:keepLines/>
        <w:widowControl w:val="0"/>
        <w:suppressAutoHyphens/>
        <w:spacing w:before="40" w:after="0" w:line="360" w:lineRule="auto"/>
        <w:ind w:left="720"/>
        <w:outlineLvl w:val="1"/>
        <w:rPr>
          <w:rFonts w:ascii="Bookman Old Style" w:hAnsi="Bookman Old Style" w:cs="Times New Roman"/>
          <w:b/>
          <w:kern w:val="1"/>
          <w:sz w:val="24"/>
          <w:szCs w:val="24"/>
          <w:lang w:eastAsia="pl-PL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ind w:firstLine="708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Dz.U.UE.L.2016.119.1 (dalej: RODO), uprzejmie informujemy, że: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1) </w:t>
      </w:r>
      <w:proofErr w:type="spellStart"/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współadministratorem</w:t>
      </w:r>
      <w:proofErr w:type="spellEnd"/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 danych osobowych: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ind w:left="708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a) w ramach zadań realizowanych przez Głównego Lekarza Weterynarii jest Główny Lekarz Weterynarii (adres siedziby: ul. Wspólna 30, 00-930 Warszawa, kontakt: e-mail: </w:t>
      </w:r>
      <w:hyperlink r:id="rId5" w:history="1">
        <w:r w:rsidRPr="00431623">
          <w:rPr>
            <w:rFonts w:ascii="Bookman Old Style" w:eastAsia="SimSun" w:hAnsi="Bookman Old Style" w:cs="Times New Roman"/>
            <w:color w:val="0000FF"/>
            <w:kern w:val="1"/>
            <w:sz w:val="20"/>
            <w:szCs w:val="20"/>
            <w:u w:val="single"/>
            <w:lang w:eastAsia="pl-PL" w:bidi="hi-IN"/>
          </w:rPr>
          <w:t>wet@wetgiw.gov.pl</w:t>
        </w:r>
      </w:hyperlink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, tel. (48) 22 623 17 17, 22 623 20 89),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ind w:left="708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b) w ramach zadań realizowanych przez wojewódzkiego lekarza weterynarii  jest Mazowiecki Wojewódzki Lekarz Weterynarii z/s w Siedlcach (adres siedziby: ul. Kazimierzowska 29, 08-110 Siedlce, kontakt: e-mail: </w:t>
      </w:r>
      <w:hyperlink r:id="rId6" w:history="1">
        <w:r w:rsidRPr="00431623">
          <w:rPr>
            <w:rFonts w:ascii="Bookman Old Style" w:eastAsia="SimSun" w:hAnsi="Bookman Old Style" w:cs="Times New Roman"/>
            <w:color w:val="0000FF"/>
            <w:kern w:val="1"/>
            <w:sz w:val="20"/>
            <w:szCs w:val="20"/>
            <w:u w:val="single"/>
            <w:lang w:eastAsia="pl-PL" w:bidi="hi-IN"/>
          </w:rPr>
          <w:t>wiw@wiw.mazowsze.pl</w:t>
        </w:r>
      </w:hyperlink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, tel. (48) 25 632 64 59),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ind w:left="708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c) w ramach zadań realizowanych przez powiatowego lekarza weterynarii jest Powiatowy Lekarz Weterynarii w Przasnyszu, (adres siedziby: ul. Szpitalna 10a, 06-300 Przasnysz, kontakt: e-mail: inspekcja@piwprzasnysz.pl</w:t>
      </w:r>
      <w:hyperlink r:id="rId7" w:history="1"/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 , tel. (48) 29 752 22 10), który wykonuje obowiązki informacyjne, o których mowa w art. 13 i 14 RODO;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2) </w:t>
      </w: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 xml:space="preserve">w sprawach z zakresu ochrony danych osobowych przetwarzanych możliwy jest kontakt pod   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 xml:space="preserve">           adresem mailowym lub telefonicznym</w:t>
      </w: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: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ind w:left="708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a) w Głównym Inspektoracie Weterynarii: </w:t>
      </w:r>
      <w:hyperlink r:id="rId8" w:history="1">
        <w:r w:rsidRPr="00431623">
          <w:rPr>
            <w:rFonts w:ascii="Bookman Old Style" w:eastAsia="SimSun" w:hAnsi="Bookman Old Style" w:cs="Times New Roman"/>
            <w:color w:val="0000FF"/>
            <w:kern w:val="1"/>
            <w:sz w:val="20"/>
            <w:szCs w:val="20"/>
            <w:u w:val="single"/>
            <w:lang w:eastAsia="pl-PL" w:bidi="hi-IN"/>
          </w:rPr>
          <w:t>iod@wetgiw.gov.pl</w:t>
        </w:r>
      </w:hyperlink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, tel. 22 623 24 81,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ind w:firstLine="708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b) w Wojewódzkim Inspektoracie Weterynarii z/s w Siedlcach :  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ind w:firstLine="708"/>
        <w:rPr>
          <w:rFonts w:ascii="Bookman Old Style" w:eastAsia="SimSun" w:hAnsi="Bookman Old Style" w:cs="Times New Roman"/>
          <w:kern w:val="1"/>
          <w:sz w:val="20"/>
          <w:szCs w:val="20"/>
          <w:lang w:val="en-US"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   </w:t>
      </w:r>
      <w:hyperlink r:id="rId9" w:history="1">
        <w:r w:rsidRPr="00431623">
          <w:rPr>
            <w:rFonts w:ascii="Bookman Old Style" w:eastAsia="SimSun" w:hAnsi="Bookman Old Style" w:cs="Times New Roman"/>
            <w:color w:val="0000FF"/>
            <w:kern w:val="1"/>
            <w:sz w:val="20"/>
            <w:szCs w:val="20"/>
            <w:u w:val="single"/>
            <w:lang w:val="en-US" w:eastAsia="pl-PL" w:bidi="hi-IN"/>
          </w:rPr>
          <w:t>iod@wiw.mazowsze.pl</w:t>
        </w:r>
      </w:hyperlink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val="en-US" w:eastAsia="pl-PL" w:bidi="hi-IN"/>
        </w:rPr>
        <w:t xml:space="preserve"> , tel. 25 632 64 59 w. 38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ind w:left="708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c) w Powiatowym Inspektoracie Weterynarii w Przasnyszu: 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ind w:left="708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color w:val="002060"/>
          <w:kern w:val="1"/>
          <w:sz w:val="20"/>
          <w:szCs w:val="20"/>
          <w:u w:val="single"/>
          <w:lang w:eastAsia="pl-PL" w:bidi="hi-IN"/>
        </w:rPr>
        <w:t>iod@piwprzasnysz.pl</w:t>
      </w: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., tel. 29 752 22 10</w:t>
      </w:r>
    </w:p>
    <w:p w:rsidR="00431623" w:rsidRPr="00431623" w:rsidRDefault="00431623" w:rsidP="00431623">
      <w:pPr>
        <w:widowControl w:val="0"/>
        <w:suppressAutoHyphens/>
        <w:spacing w:after="0" w:line="360" w:lineRule="auto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3)  Pani/Pana dane osobowe przetwarzane będą w celu: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I. wypełniania obowiązków prawnych ciążących na Powiatowym Inspektoracie Weterynarii w Przasnyszu, w celu prowadzenia: 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a. rejestru………………………………………………………………………………………………………………..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b. wykazu…………………………………………………………………………………………………………………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c. listy……………………………………………………………………………………………………………………..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d. postępowania administracyjnego w następstwie ……………………………………………………………  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 na podstawie…………………………………………………………………………………………………............     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                             (podstawa prawna prowadzonego rejestru/wykazu/listy);</w:t>
      </w:r>
    </w:p>
    <w:p w:rsidR="00431623" w:rsidRPr="00431623" w:rsidRDefault="00431623" w:rsidP="00431623">
      <w:pPr>
        <w:widowControl w:val="0"/>
        <w:suppressAutoHyphens/>
        <w:spacing w:after="0" w:line="36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II. realizowania umowy z kontrahentem zawartej w dniu ……………………………………………………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III. </w:t>
      </w:r>
      <w:r w:rsidRPr="00431623">
        <w:rPr>
          <w:rFonts w:ascii="Bookman Old Style" w:eastAsia="SimSun" w:hAnsi="Bookman Old Style" w:cs="Times New Roman"/>
          <w:b/>
          <w:kern w:val="1"/>
          <w:sz w:val="20"/>
          <w:szCs w:val="20"/>
          <w:lang w:eastAsia="pl-PL" w:bidi="hi-IN"/>
        </w:rPr>
        <w:t>w pozostałych przypadkach – na podstawie wcześniej udzielonej zgody w zakresie i celu określonym w treści zgody*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4) Pani/Pana </w:t>
      </w: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dane osobowe są przetwarzane przez okres niezbędny do realizacji celów określonych w pkt 3, a po tym czasie przez okres oraz w zakresie wymaganym prawem, określonym w szczególności na podstawie przepisów o narodowym zasobie archiwalnym i  archiwach</w:t>
      </w: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;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5) w przypadku publicznego charakteru rejestru/wykazu/listy dane te są powszechnie dostępne, w innych </w:t>
      </w: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lastRenderedPageBreak/>
        <w:t>przypadkach dane osobowe nie są przekazywane innym odbiorcom;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6) w związku z przetwarzaniem Pani/Pana danych osobowych przysługują Pani/Panu następujące uprawnienia: 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a. </w:t>
      </w: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prawo dostępu do danych osobowych, w tym prawo do uzyskania kopii tych danych;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b. prawo do żądania sprostowania (poprawiania) danych osobowych – w przypadku, gdy dane są nieprawidłowe lub niekompletne;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c. prawo żądania usunięcia danych osobowych (tzn. prawo do bycia zapomnianym), w przypadku gdy: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- dane nie są już niezbędne do celów, dla których były zebrane lub w inny sposób przetwarzane,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- wniesienia przez Panią/Pana sprzeciwu wobec przetwarzania danych osobowych,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- wycofania przez Panią/Pana zgody na przetwarzanie danych osobowych, która była podstawą przetwarzania danych i nie ma innej postawy przetwarzania danych,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- dane osobowe przetwarzane są niezgodnie z prawem,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- dane osobowe muszą być usunięte w celu wywiązania się z obowiązku wynikającego z przepisu prawa;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d. prawo do żądania ograniczenia przetwarzania danych osobowych – w przypadku, gdy: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- kwestionuje Pani/Pan prawidłowość danych osobowych,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- przetwarzanie danych jest niezgodne z prawem i sprzeciwia się Pani/Pan usunięciu danych, żądając w zamian ich ograniczenia,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- Administrator nie potrzebuje już danych dla swoich celów, ale Pani/Pan potrzebuje ich do ustalenia, obrony lub dochodzenia roszczeń,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- wniosła Pani/Pan sprzeciw wobec przetwarzania danych – do czasu ustalenia prawnie uzasadnionej podstawy po stronie Administratora, (są nadrzędne wobec podstawy sprzecznej);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e. prawo do przenoszenia danych – w przypadku gdy łącznie spełnione są następujące przesłanki: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- przetwarzania danych odbywa się na podstawie umowy zawartej z Panią/Panem na podstawie wyrażonej w niej zgody,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- przetwarzanie danych odbywa się w sposób zautomatyzowany;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f. prawo sprzeciwu wobec przetwarzania danych – w przypadku gdy łącznie spełnione są następujące przesłanki: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 xml:space="preserve">- przetwarzanie jest niezbędne do celów wynikających z prawnie uzasadnionych interesów realizowanych przez Administratora lub przez stronę trzecią, z wyjątkiem sytuacji, w której nadrzędny charakter wobec tych interesów maja interesy lub podstawowe prawa i wolności osoby, której dane dotyczą, wymagające ochrony danych osobowych, w szczególności gdy osoba, której dane dotyczą jest dzieckiem. 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7) w sytuacji, gdy przetwarzanie danych osobowych odbywa się na podstawie zgody osoby, której dane dotyczą, podanie przez Panią/Pana danych osobowych Administratorowi ma charakter dobrowolny,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8) w przypadku, gdy przetwarzanie danych osobowych odbywa się na podstawie zgody na przetwarzanie danych osobowych (art.6 ust. 1 lit a RODO), przysługuje Pani/Panu prawo do cofnięcia zgody w dowolnym momencie. Cofniecie to nie ma wpływu na zgodność przetwarzania, którego dokonano na podstawie zgody przed jej cofnięciem, zgodnie z obowiązującym prawem,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9) w przypadku powzięcia informacji o niezgodnym z prawem przetwarzaniu Pani/Pana danych osobowych przysługuje Pani/Panu prawo do wniesienia skargi do organu nadzorczego, którym w Polsce jest Prezes Urzędu Ochrony Danych Osobowych (adres siedziby: ul. Stawki 2, 00-193 Warszawa);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 xml:space="preserve">10) </w:t>
      </w:r>
      <w:r w:rsidRPr="00431623">
        <w:rPr>
          <w:rFonts w:ascii="Bookman Old Style" w:eastAsia="SimSun" w:hAnsi="Bookman Old Style" w:cs="Lucida Sans"/>
          <w:kern w:val="1"/>
          <w:sz w:val="20"/>
          <w:szCs w:val="20"/>
          <w:lang w:eastAsia="hi-IN" w:bidi="hi-IN"/>
        </w:rPr>
        <w:t>podanie przez Panią/Pana danych osobowych jest obowiązkowe w sytuacji gdy przesłankę przetwarzania danych osobowych stanowi przepis prawa lub zawarta między stronami umowa oraz w celu realizacji sprawy, z którą zwraca się osoba fizyczna do organu Inspekcji Weterynaryjnej</w:t>
      </w: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;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</w:pPr>
      <w:r w:rsidRPr="00431623">
        <w:rPr>
          <w:rFonts w:ascii="Bookman Old Style" w:eastAsia="SimSun" w:hAnsi="Bookman Old Style" w:cs="Times New Roman"/>
          <w:kern w:val="1"/>
          <w:sz w:val="20"/>
          <w:szCs w:val="20"/>
          <w:lang w:eastAsia="pl-PL" w:bidi="hi-IN"/>
        </w:rPr>
        <w:t>11) Inspekcja Weterynaryjna nie posiada uprawnień do wydawania decyzji, o której mowa w art. 22 ust. 1 RODO, co oznacza, że żadne rozstrzygnięcia dotyczące Pani/Pana nie będą zapadać automatycznie oraz nie będzie tworzony Pani/Pana profil.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  <w:t>Otrzymałem treść klauzuli …………………………………………………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  <w:r w:rsidRPr="00431623"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  <w:t xml:space="preserve">                                       </w:t>
      </w:r>
      <w:r w:rsidRPr="00431623"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  <w:t>(data i podpis osoby, której dane osobowe będą przetwarzane)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</w:pPr>
      <w:r w:rsidRPr="00431623"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  <w:t>Zgoda na przetwarzanie danych osobowych*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54" w:lineRule="auto"/>
        <w:ind w:right="20"/>
        <w:jc w:val="both"/>
        <w:rPr>
          <w:rFonts w:ascii="Bookman Old Style" w:eastAsia="Calibri" w:hAnsi="Bookman Old Style" w:cs="Arial"/>
          <w:kern w:val="1"/>
          <w:sz w:val="24"/>
          <w:szCs w:val="24"/>
          <w:lang w:eastAsia="hi-IN" w:bidi="hi-IN"/>
        </w:rPr>
      </w:pPr>
      <w:r w:rsidRPr="00431623">
        <w:rPr>
          <w:rFonts w:ascii="Bookman Old Style" w:eastAsia="Arial" w:hAnsi="Bookman Old Style" w:cs="Lucida Sans"/>
          <w:kern w:val="1"/>
          <w:sz w:val="24"/>
          <w:szCs w:val="24"/>
          <w:lang w:eastAsia="hi-IN" w:bidi="hi-IN"/>
        </w:rPr>
        <w:t>Ja, niżej podpisana/</w:t>
      </w:r>
      <w:proofErr w:type="spellStart"/>
      <w:r w:rsidRPr="00431623">
        <w:rPr>
          <w:rFonts w:ascii="Bookman Old Style" w:eastAsia="Arial" w:hAnsi="Bookman Old Style" w:cs="Lucida Sans"/>
          <w:kern w:val="1"/>
          <w:sz w:val="24"/>
          <w:szCs w:val="24"/>
          <w:lang w:eastAsia="hi-IN" w:bidi="hi-IN"/>
        </w:rPr>
        <w:t>ny</w:t>
      </w:r>
      <w:proofErr w:type="spellEnd"/>
      <w:r w:rsidRPr="00431623">
        <w:rPr>
          <w:rFonts w:ascii="Bookman Old Style" w:eastAsia="Arial" w:hAnsi="Bookman Old Style" w:cs="Lucida Sans"/>
          <w:kern w:val="1"/>
          <w:sz w:val="24"/>
          <w:szCs w:val="24"/>
          <w:lang w:eastAsia="hi-IN" w:bidi="hi-IN"/>
        </w:rPr>
        <w:t xml:space="preserve"> wyrażam zgodę na przetwarzanie moich danych osobowych w podanym wyżej/niżej zakresie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i/>
          <w:kern w:val="1"/>
          <w:lang w:eastAsia="hi-IN" w:bidi="hi-IN"/>
        </w:rPr>
      </w:pPr>
      <w:r w:rsidRPr="00431623">
        <w:rPr>
          <w:rFonts w:ascii="Bookman Old Style" w:eastAsia="SimSun" w:hAnsi="Bookman Old Style" w:cs="Bookman Old Style"/>
          <w:i/>
          <w:kern w:val="1"/>
          <w:lang w:eastAsia="hi-IN" w:bidi="hi-IN"/>
        </w:rPr>
        <w:t xml:space="preserve"> 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kern w:val="1"/>
          <w:sz w:val="24"/>
          <w:szCs w:val="24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  <w:t xml:space="preserve"> …………………………………………………………………………………………………………………………….</w:t>
      </w:r>
    </w:p>
    <w:p w:rsidR="00431623" w:rsidRPr="00431623" w:rsidRDefault="00431623" w:rsidP="00431623">
      <w:pPr>
        <w:suppressAutoHyphens/>
        <w:spacing w:after="0" w:line="273" w:lineRule="auto"/>
        <w:ind w:right="20"/>
        <w:jc w:val="center"/>
        <w:rPr>
          <w:rFonts w:ascii="Bookman Old Style" w:eastAsia="Calibri" w:hAnsi="Bookman Old Style" w:cs="Arial"/>
          <w:sz w:val="20"/>
          <w:szCs w:val="20"/>
          <w:lang w:eastAsia="zh-CN" w:bidi="hi-IN"/>
        </w:rPr>
      </w:pPr>
      <w:r w:rsidRPr="00431623">
        <w:rPr>
          <w:rFonts w:ascii="Bookman Old Style" w:eastAsia="Arial" w:hAnsi="Bookman Old Style" w:cs="Arial"/>
          <w:i/>
          <w:sz w:val="20"/>
          <w:szCs w:val="20"/>
          <w:lang w:eastAsia="zh-CN" w:bidi="hi-IN"/>
        </w:rPr>
        <w:t xml:space="preserve">[zakres przetwarzanych danych powinien być zdefiniowany, 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Bookman Old Style"/>
          <w:kern w:val="1"/>
          <w:sz w:val="24"/>
          <w:szCs w:val="24"/>
          <w:lang w:eastAsia="hi-IN" w:bidi="hi-IN"/>
        </w:rPr>
        <w:t xml:space="preserve">przez </w:t>
      </w:r>
      <w:r w:rsidRPr="00431623"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…………………………………………………………………………………………………………………….</w:t>
      </w:r>
    </w:p>
    <w:p w:rsidR="00431623" w:rsidRPr="00431623" w:rsidRDefault="00431623" w:rsidP="00431623">
      <w:pPr>
        <w:widowControl w:val="0"/>
        <w:suppressAutoHyphens/>
        <w:spacing w:after="0" w:line="0" w:lineRule="atLeast"/>
        <w:rPr>
          <w:rFonts w:ascii="Bookman Old Style" w:eastAsia="Calibri" w:hAnsi="Bookman Old Style" w:cs="Arial"/>
          <w:kern w:val="1"/>
          <w:sz w:val="20"/>
          <w:szCs w:val="20"/>
          <w:lang w:eastAsia="hi-IN" w:bidi="hi-IN"/>
        </w:rPr>
      </w:pPr>
      <w:r w:rsidRPr="00431623">
        <w:rPr>
          <w:rFonts w:ascii="Arial" w:eastAsia="Arial" w:hAnsi="Arial" w:cs="Lucida Sans"/>
          <w:i/>
          <w:kern w:val="1"/>
          <w:szCs w:val="24"/>
          <w:lang w:eastAsia="hi-IN" w:bidi="hi-IN"/>
        </w:rPr>
        <w:t xml:space="preserve">                                      </w:t>
      </w:r>
      <w:r w:rsidRPr="00431623">
        <w:rPr>
          <w:rFonts w:ascii="Bookman Old Style" w:eastAsia="Arial" w:hAnsi="Bookman Old Style" w:cs="Lucida Sans"/>
          <w:i/>
          <w:kern w:val="1"/>
          <w:sz w:val="20"/>
          <w:szCs w:val="20"/>
          <w:lang w:eastAsia="hi-IN" w:bidi="hi-IN"/>
        </w:rPr>
        <w:t>[nazwa administratora danych i jego adres]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Bookman Old Style"/>
          <w:kern w:val="1"/>
          <w:sz w:val="24"/>
          <w:szCs w:val="24"/>
          <w:lang w:eastAsia="hi-IN" w:bidi="hi-IN"/>
        </w:rPr>
        <w:t>w celu</w:t>
      </w:r>
      <w:r w:rsidRPr="00431623"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  <w:t xml:space="preserve"> …………………………………………………………………………………………………………………..</w:t>
      </w:r>
    </w:p>
    <w:p w:rsidR="00431623" w:rsidRPr="00431623" w:rsidRDefault="00431623" w:rsidP="00431623">
      <w:pPr>
        <w:widowControl w:val="0"/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Bookman Old Style" w:eastAsia="Calibri" w:hAnsi="Bookman Old Style" w:cs="Arial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Arial" w:hAnsi="Bookman Old Style" w:cs="Lucida Sans"/>
          <w:i/>
          <w:kern w:val="1"/>
          <w:sz w:val="20"/>
          <w:szCs w:val="20"/>
          <w:lang w:eastAsia="hi-IN" w:bidi="hi-IN"/>
        </w:rPr>
        <w:t>[cel</w:t>
      </w:r>
      <w:r w:rsidRPr="00431623">
        <w:rPr>
          <w:rFonts w:ascii="Bookman Old Style" w:eastAsia="Arial" w:hAnsi="Bookman Old Style" w:cs="Lucida Sans"/>
          <w:i/>
          <w:kern w:val="1"/>
          <w:sz w:val="20"/>
          <w:szCs w:val="20"/>
          <w:lang w:eastAsia="hi-IN" w:bidi="hi-IN"/>
        </w:rPr>
        <w:tab/>
        <w:t xml:space="preserve"> przetwarzania danyc</w:t>
      </w:r>
      <w:r w:rsidRPr="00431623">
        <w:rPr>
          <w:rFonts w:ascii="Bookman Old Style" w:eastAsia="Arial" w:hAnsi="Bookman Old Style" w:cs="Lucida Sans"/>
          <w:kern w:val="1"/>
          <w:sz w:val="20"/>
          <w:szCs w:val="20"/>
          <w:lang w:eastAsia="hi-IN" w:bidi="hi-IN"/>
        </w:rPr>
        <w:t>h</w:t>
      </w:r>
      <w:r w:rsidRPr="00431623">
        <w:rPr>
          <w:rFonts w:ascii="Bookman Old Style" w:eastAsia="Arial" w:hAnsi="Bookman Old Style" w:cs="Lucida Sans"/>
          <w:i/>
          <w:kern w:val="1"/>
          <w:sz w:val="20"/>
          <w:szCs w:val="20"/>
          <w:lang w:eastAsia="hi-IN" w:bidi="hi-IN"/>
        </w:rPr>
        <w:t>)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324" w:lineRule="auto"/>
        <w:ind w:right="540"/>
        <w:jc w:val="both"/>
        <w:rPr>
          <w:rFonts w:ascii="Bookman Old Style" w:eastAsia="Calibri" w:hAnsi="Bookman Old Style" w:cs="Arial"/>
          <w:kern w:val="1"/>
          <w:lang w:eastAsia="hi-IN" w:bidi="hi-IN"/>
        </w:rPr>
      </w:pPr>
      <w:r w:rsidRPr="00431623">
        <w:rPr>
          <w:rFonts w:ascii="Bookman Old Style" w:eastAsia="Arial" w:hAnsi="Bookman Old Style" w:cs="Lucida Sans"/>
          <w:kern w:val="1"/>
          <w:lang w:eastAsia="hi-IN" w:bidi="hi-IN"/>
        </w:rPr>
        <w:t xml:space="preserve">Informujemy, że Państwa zgoda może zostać cofnięta w dowolnym momencie przez wysłanie wiadomości e-mail na adres </w:t>
      </w:r>
      <w:hyperlink r:id="rId10" w:history="1">
        <w:r w:rsidRPr="00431623">
          <w:rPr>
            <w:rFonts w:ascii="Bookman Old Style" w:eastAsia="SimSun" w:hAnsi="Bookman Old Style" w:cs="Times New Roman"/>
            <w:color w:val="0000FF"/>
            <w:kern w:val="1"/>
            <w:u w:val="single"/>
            <w:lang w:eastAsia="pl-PL" w:bidi="hi-IN"/>
          </w:rPr>
          <w:t>iod@piwprzasnysz.pl</w:t>
        </w:r>
      </w:hyperlink>
      <w:r w:rsidRPr="00431623">
        <w:rPr>
          <w:rFonts w:ascii="Bookman Old Style" w:eastAsia="SimSun" w:hAnsi="Bookman Old Style" w:cs="Times New Roman"/>
          <w:color w:val="0000FF"/>
          <w:kern w:val="1"/>
          <w:u w:val="single"/>
          <w:lang w:eastAsia="pl-PL" w:bidi="hi-IN"/>
        </w:rPr>
        <w:t xml:space="preserve"> </w:t>
      </w:r>
      <w:r w:rsidRPr="00431623">
        <w:rPr>
          <w:rFonts w:ascii="Bookman Old Style" w:eastAsia="Arial" w:hAnsi="Bookman Old Style" w:cs="Lucida Sans"/>
          <w:kern w:val="1"/>
          <w:lang w:eastAsia="hi-IN" w:bidi="hi-IN"/>
        </w:rPr>
        <w:t xml:space="preserve"> lub osobiście w </w:t>
      </w:r>
      <w:r w:rsidRPr="00431623">
        <w:rPr>
          <w:rFonts w:ascii="Bookman Old Style" w:eastAsia="SimSun" w:hAnsi="Bookman Old Style" w:cs="Times New Roman"/>
          <w:kern w:val="1"/>
          <w:lang w:eastAsia="pl-PL" w:bidi="hi-IN"/>
        </w:rPr>
        <w:t>Powiatowym Inspektoracie Weterynarii w Przasnyszu, (adres siedziby: ul. Szpitalna 10a, 06-300 Przasnysz, tel. (48) 29 752 22 10)</w:t>
      </w:r>
      <w:r w:rsidRPr="00431623">
        <w:rPr>
          <w:rFonts w:ascii="Bookman Old Style" w:eastAsia="Arial" w:hAnsi="Bookman Old Style" w:cs="Lucida Sans"/>
          <w:kern w:val="1"/>
          <w:lang w:eastAsia="hi-IN" w:bidi="hi-IN"/>
        </w:rPr>
        <w:t>.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right"/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</w:pPr>
      <w:r w:rsidRPr="00431623">
        <w:rPr>
          <w:rFonts w:ascii="Bookman Old Style" w:eastAsia="SimSun" w:hAnsi="Bookman Old Style" w:cs="Bookman Old Style"/>
          <w:kern w:val="1"/>
          <w:sz w:val="20"/>
          <w:szCs w:val="20"/>
          <w:lang w:eastAsia="hi-IN" w:bidi="hi-IN"/>
        </w:rPr>
        <w:t xml:space="preserve">                                                 ………………………………………………… 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jc w:val="right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  <w:r w:rsidRPr="00431623"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  <w:t xml:space="preserve">(data, miejsce i podpis osoby wyrażającej zgodę) </w:t>
      </w:r>
    </w:p>
    <w:p w:rsidR="00431623" w:rsidRPr="00431623" w:rsidRDefault="00431623" w:rsidP="00431623">
      <w:pPr>
        <w:widowControl w:val="0"/>
        <w:suppressAutoHyphens/>
        <w:spacing w:after="0" w:line="240" w:lineRule="auto"/>
        <w:rPr>
          <w:rFonts w:ascii="Bookman Old Style" w:eastAsia="SimSun" w:hAnsi="Bookman Old Style" w:cs="Bookman Old Style"/>
          <w:kern w:val="1"/>
          <w:sz w:val="16"/>
          <w:szCs w:val="16"/>
          <w:lang w:eastAsia="hi-IN" w:bidi="hi-IN"/>
        </w:rPr>
      </w:pPr>
    </w:p>
    <w:p w:rsidR="00431623" w:rsidRPr="00431623" w:rsidRDefault="00431623" w:rsidP="004316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431623" w:rsidRDefault="00431623" w:rsidP="00D23032">
      <w:pPr>
        <w:rPr>
          <w:rFonts w:ascii="Bookman Old Style" w:hAnsi="Bookman Old Style" w:cs="Bookman Old Style"/>
          <w:sz w:val="16"/>
          <w:szCs w:val="16"/>
        </w:rPr>
      </w:pPr>
    </w:p>
    <w:p w:rsidR="00431623" w:rsidRDefault="00431623" w:rsidP="00D23032"/>
    <w:sectPr w:rsidR="00431623" w:rsidSect="00D23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2"/>
    <w:rsid w:val="003653BC"/>
    <w:rsid w:val="00431623"/>
    <w:rsid w:val="00AB5A6F"/>
    <w:rsid w:val="00C524C8"/>
    <w:rsid w:val="00D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3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30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2303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3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30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2303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etgi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asnysz.piw@wetgiw.gov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w@wiw.mazowsz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et@wetgiw.gov.pl" TargetMode="External"/><Relationship Id="rId10" Type="http://schemas.openxmlformats.org/officeDocument/2006/relationships/hyperlink" Target="mailto:iod@piwprzasnys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iw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2022-09-01T10:34:00Z</cp:lastPrinted>
  <dcterms:created xsi:type="dcterms:W3CDTF">2022-09-01T09:06:00Z</dcterms:created>
  <dcterms:modified xsi:type="dcterms:W3CDTF">2022-11-04T13:14:00Z</dcterms:modified>
</cp:coreProperties>
</file>